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61"/>
        <w:ind w:left="2480" w:right="2145"/>
        <w:jc w:val="center"/>
      </w:pPr>
      <w:r>
        <w:rPr/>
        <w:drawing>
          <wp:anchor distT="0" distB="0" distL="0" distR="0" allowOverlap="1" layoutInCell="1" locked="0" behindDoc="1" simplePos="0" relativeHeight="487514624">
            <wp:simplePos x="0" y="0"/>
            <wp:positionH relativeFrom="page">
              <wp:posOffset>927613</wp:posOffset>
            </wp:positionH>
            <wp:positionV relativeFrom="page">
              <wp:posOffset>468611</wp:posOffset>
            </wp:positionV>
            <wp:extent cx="6331023" cy="97835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023" cy="97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ЈОУ</w:t>
      </w:r>
      <w:r>
        <w:rPr>
          <w:spacing w:val="-7"/>
        </w:rPr>
        <w:t> </w:t>
      </w:r>
      <w:r>
        <w:rPr/>
        <w:t>Културен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информативен</w:t>
      </w:r>
      <w:r>
        <w:rPr>
          <w:spacing w:val="-8"/>
        </w:rPr>
        <w:t> </w:t>
      </w:r>
      <w:r>
        <w:rPr/>
        <w:t>центар</w:t>
      </w:r>
      <w:r>
        <w:rPr>
          <w:spacing w:val="-8"/>
        </w:rPr>
        <w:t> </w:t>
      </w:r>
      <w:r>
        <w:rPr/>
        <w:t>Битола ул. „Широк Сокак“ бр 145</w:t>
      </w:r>
      <w:r>
        <w:rPr>
          <w:spacing w:val="40"/>
        </w:rPr>
        <w:t> </w:t>
      </w:r>
      <w:r>
        <w:rPr/>
        <w:t>Битола </w:t>
      </w:r>
      <w:hyperlink r:id="rId6">
        <w:r>
          <w:rPr>
            <w:color w:val="0462C1"/>
            <w:spacing w:val="-2"/>
            <w:u w:val="single" w:color="0462C1"/>
            <w:shd w:fill="FFFFFF" w:color="auto" w:val="clear"/>
          </w:rPr>
          <w:t>bitolakic@gmail.com</w:t>
        </w:r>
      </w:hyperlink>
    </w:p>
    <w:p>
      <w:pPr>
        <w:pStyle w:val="BodyText"/>
        <w:tabs>
          <w:tab w:pos="388" w:val="left" w:leader="none"/>
        </w:tabs>
        <w:spacing w:before="2"/>
        <w:ind w:right="71"/>
        <w:jc w:val="center"/>
      </w:pPr>
      <w:r>
        <w:rPr>
          <w:color w:val="040404"/>
          <w:shd w:fill="FFFFFF" w:color="auto" w:val="clear"/>
        </w:rPr>
        <w:tab/>
        <w:t>+389</w:t>
      </w:r>
      <w:r>
        <w:rPr>
          <w:color w:val="040404"/>
          <w:spacing w:val="-1"/>
          <w:shd w:fill="FFFFFF" w:color="auto" w:val="clear"/>
        </w:rPr>
        <w:t> </w:t>
      </w:r>
      <w:r>
        <w:rPr>
          <w:color w:val="040404"/>
          <w:shd w:fill="FFFFFF" w:color="auto" w:val="clear"/>
        </w:rPr>
        <w:t>76</w:t>
      </w:r>
      <w:r>
        <w:rPr>
          <w:color w:val="040404"/>
          <w:spacing w:val="-3"/>
          <w:shd w:fill="FFFFFF" w:color="auto" w:val="clear"/>
        </w:rPr>
        <w:t> </w:t>
      </w:r>
      <w:r>
        <w:rPr>
          <w:color w:val="040404"/>
          <w:shd w:fill="FFFFFF" w:color="auto" w:val="clear"/>
        </w:rPr>
        <w:t>370</w:t>
      </w:r>
      <w:r>
        <w:rPr>
          <w:color w:val="040404"/>
          <w:spacing w:val="-3"/>
          <w:shd w:fill="FFFFFF" w:color="auto" w:val="clear"/>
        </w:rPr>
        <w:t> </w:t>
      </w:r>
      <w:r>
        <w:rPr>
          <w:color w:val="040404"/>
          <w:spacing w:val="-5"/>
          <w:shd w:fill="FFFFFF" w:color="auto" w:val="clear"/>
        </w:rPr>
        <w:t>927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0"/>
        <w:gridCol w:w="4448"/>
      </w:tblGrid>
      <w:tr>
        <w:trPr>
          <w:trHeight w:val="738" w:hRule="atLeast"/>
        </w:trPr>
        <w:tc>
          <w:tcPr>
            <w:tcW w:w="9018" w:type="dxa"/>
            <w:gridSpan w:val="2"/>
          </w:tcPr>
          <w:p>
            <w:pPr>
              <w:pStyle w:val="TableParagraph"/>
              <w:spacing w:before="225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АПЛИКАЦИЈА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ЈАВНИОТ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ПОВИК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БИТ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ФЕСТ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>
        <w:trPr>
          <w:trHeight w:val="316" w:hRule="atLeast"/>
        </w:trPr>
        <w:tc>
          <w:tcPr>
            <w:tcW w:w="4570" w:type="dxa"/>
          </w:tcPr>
          <w:p>
            <w:pPr>
              <w:pStyle w:val="TableParagraph"/>
              <w:spacing w:line="285" w:lineRule="exact"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проектот/настанот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570" w:type="dxa"/>
          </w:tcPr>
          <w:p>
            <w:pPr>
              <w:pStyle w:val="TableParagraph"/>
              <w:spacing w:line="282" w:lineRule="exact" w:before="14"/>
              <w:rPr>
                <w:sz w:val="24"/>
              </w:rPr>
            </w:pPr>
            <w:r>
              <w:rPr>
                <w:spacing w:val="-2"/>
                <w:sz w:val="24"/>
              </w:rPr>
              <w:t>Подносител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018" w:type="dxa"/>
            <w:gridSpan w:val="2"/>
          </w:tcPr>
          <w:p>
            <w:pPr>
              <w:pStyle w:val="TableParagraph"/>
              <w:spacing w:line="282" w:lineRule="exact"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Податоци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подносителот</w:t>
            </w:r>
          </w:p>
        </w:tc>
      </w:tr>
      <w:tr>
        <w:trPr>
          <w:trHeight w:val="318" w:hRule="atLeast"/>
        </w:trPr>
        <w:tc>
          <w:tcPr>
            <w:tcW w:w="4570" w:type="dxa"/>
          </w:tcPr>
          <w:p>
            <w:pPr>
              <w:pStyle w:val="TableParagraph"/>
              <w:spacing w:line="285" w:lineRule="exact" w:before="14"/>
              <w:rPr>
                <w:sz w:val="24"/>
              </w:rPr>
            </w:pPr>
            <w:r>
              <w:rPr>
                <w:sz w:val="24"/>
              </w:rPr>
              <w:t>Назив/Име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презиме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570" w:type="dxa"/>
          </w:tcPr>
          <w:p>
            <w:pPr>
              <w:pStyle w:val="TableParagraph"/>
              <w:spacing w:line="285" w:lineRule="exact" w:before="11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4570" w:type="dxa"/>
          </w:tcPr>
          <w:p>
            <w:pPr>
              <w:pStyle w:val="TableParagraph"/>
              <w:spacing w:line="282" w:lineRule="exact" w:before="14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570" w:type="dxa"/>
          </w:tcPr>
          <w:p>
            <w:pPr>
              <w:pStyle w:val="TableParagraph"/>
              <w:spacing w:line="285" w:lineRule="exact" w:before="14"/>
              <w:rPr>
                <w:sz w:val="24"/>
              </w:rPr>
            </w:pPr>
            <w:r>
              <w:rPr>
                <w:spacing w:val="-2"/>
                <w:sz w:val="24"/>
              </w:rPr>
              <w:t>ЕДБ/ЕМБГ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570" w:type="dxa"/>
          </w:tcPr>
          <w:p>
            <w:pPr>
              <w:pStyle w:val="TableParagraph"/>
              <w:spacing w:line="285" w:lineRule="exact" w:before="11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сметка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570" w:type="dxa"/>
          </w:tcPr>
          <w:p>
            <w:pPr>
              <w:pStyle w:val="TableParagraph"/>
              <w:spacing w:line="285" w:lineRule="exact" w:before="11"/>
              <w:rPr>
                <w:sz w:val="24"/>
              </w:rPr>
            </w:pPr>
            <w:r>
              <w:rPr>
                <w:spacing w:val="-4"/>
                <w:sz w:val="24"/>
              </w:rPr>
              <w:t>Банка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570" w:type="dxa"/>
          </w:tcPr>
          <w:p>
            <w:pPr>
              <w:pStyle w:val="TableParagraph"/>
              <w:spacing w:line="282" w:lineRule="exact" w:before="14"/>
              <w:rPr>
                <w:sz w:val="24"/>
              </w:rPr>
            </w:pPr>
            <w:r>
              <w:rPr>
                <w:sz w:val="24"/>
              </w:rPr>
              <w:t>Вкупна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вредност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реализација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4570" w:type="dxa"/>
          </w:tcPr>
          <w:p>
            <w:pPr>
              <w:pStyle w:val="TableParagraph"/>
              <w:spacing w:line="290" w:lineRule="exact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Побарани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финансиски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од ЈОУ Културен и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информативен центар Битола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4570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Финансиска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поддршка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други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извори на финансирање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51" w:hRule="atLeast"/>
        </w:trPr>
        <w:tc>
          <w:tcPr>
            <w:tcW w:w="9018" w:type="dxa"/>
            <w:gridSpan w:val="2"/>
          </w:tcPr>
          <w:p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Краток опис на проектот/настанот (накратко опишете го проектот и наведете кои од критериумите на јавниот повик се исполнети и на каков начин)</w:t>
            </w:r>
          </w:p>
        </w:tc>
      </w:tr>
    </w:tbl>
    <w:p>
      <w:pPr>
        <w:pStyle w:val="TableParagraph"/>
        <w:spacing w:after="0"/>
        <w:jc w:val="both"/>
        <w:rPr>
          <w:b/>
          <w:sz w:val="24"/>
        </w:rPr>
        <w:sectPr>
          <w:type w:val="continuous"/>
          <w:pgSz w:w="11910" w:h="16840"/>
          <w:pgMar w:top="600" w:bottom="280" w:left="1417" w:right="1417"/>
        </w:sectPr>
      </w:pPr>
    </w:p>
    <w:p>
      <w:pPr>
        <w:pStyle w:val="BodyText"/>
        <w:spacing w:line="360" w:lineRule="auto" w:before="61"/>
        <w:ind w:left="2480" w:right="2145"/>
        <w:jc w:val="center"/>
      </w:pPr>
      <w:r>
        <w:rPr/>
        <w:drawing>
          <wp:anchor distT="0" distB="0" distL="0" distR="0" allowOverlap="1" layoutInCell="1" locked="0" behindDoc="1" simplePos="0" relativeHeight="487515648">
            <wp:simplePos x="0" y="0"/>
            <wp:positionH relativeFrom="page">
              <wp:posOffset>927613</wp:posOffset>
            </wp:positionH>
            <wp:positionV relativeFrom="page">
              <wp:posOffset>468611</wp:posOffset>
            </wp:positionV>
            <wp:extent cx="6331023" cy="978358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023" cy="97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ЈОУ</w:t>
      </w:r>
      <w:r>
        <w:rPr>
          <w:spacing w:val="-7"/>
        </w:rPr>
        <w:t> </w:t>
      </w:r>
      <w:r>
        <w:rPr/>
        <w:t>Културен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информативен</w:t>
      </w:r>
      <w:r>
        <w:rPr>
          <w:spacing w:val="-8"/>
        </w:rPr>
        <w:t> </w:t>
      </w:r>
      <w:r>
        <w:rPr/>
        <w:t>центар</w:t>
      </w:r>
      <w:r>
        <w:rPr>
          <w:spacing w:val="-8"/>
        </w:rPr>
        <w:t> </w:t>
      </w:r>
      <w:r>
        <w:rPr/>
        <w:t>Битола ул. „Широк Сокак“ бр 145</w:t>
      </w:r>
      <w:r>
        <w:rPr>
          <w:spacing w:val="40"/>
        </w:rPr>
        <w:t> </w:t>
      </w:r>
      <w:r>
        <w:rPr/>
        <w:t>Битола </w:t>
      </w:r>
      <w:hyperlink r:id="rId6">
        <w:r>
          <w:rPr>
            <w:color w:val="0462C1"/>
            <w:spacing w:val="-2"/>
            <w:u w:val="single" w:color="0462C1"/>
            <w:shd w:fill="FFFFFF" w:color="auto" w:val="clear"/>
          </w:rPr>
          <w:t>bitolakic@gmail.com</w:t>
        </w:r>
      </w:hyperlink>
    </w:p>
    <w:p>
      <w:pPr>
        <w:pStyle w:val="BodyText"/>
        <w:tabs>
          <w:tab w:pos="388" w:val="left" w:leader="none"/>
        </w:tabs>
        <w:spacing w:before="2"/>
        <w:ind w:right="71"/>
        <w:jc w:val="center"/>
      </w:pPr>
      <w:r>
        <w:rPr>
          <w:color w:val="040404"/>
          <w:shd w:fill="FFFFFF" w:color="auto" w:val="clear"/>
        </w:rPr>
        <w:tab/>
        <w:t>+389</w:t>
      </w:r>
      <w:r>
        <w:rPr>
          <w:color w:val="040404"/>
          <w:spacing w:val="-1"/>
          <w:shd w:fill="FFFFFF" w:color="auto" w:val="clear"/>
        </w:rPr>
        <w:t> </w:t>
      </w:r>
      <w:r>
        <w:rPr>
          <w:color w:val="040404"/>
          <w:shd w:fill="FFFFFF" w:color="auto" w:val="clear"/>
        </w:rPr>
        <w:t>76</w:t>
      </w:r>
      <w:r>
        <w:rPr>
          <w:color w:val="040404"/>
          <w:spacing w:val="-3"/>
          <w:shd w:fill="FFFFFF" w:color="auto" w:val="clear"/>
        </w:rPr>
        <w:t> </w:t>
      </w:r>
      <w:r>
        <w:rPr>
          <w:color w:val="040404"/>
          <w:shd w:fill="FFFFFF" w:color="auto" w:val="clear"/>
        </w:rPr>
        <w:t>370</w:t>
      </w:r>
      <w:r>
        <w:rPr>
          <w:color w:val="040404"/>
          <w:spacing w:val="-3"/>
          <w:shd w:fill="FFFFFF" w:color="auto" w:val="clear"/>
        </w:rPr>
        <w:t> </w:t>
      </w:r>
      <w:r>
        <w:rPr>
          <w:color w:val="040404"/>
          <w:spacing w:val="-5"/>
          <w:shd w:fill="FFFFFF" w:color="auto" w:val="clear"/>
        </w:rPr>
        <w:t>927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0"/>
        <w:gridCol w:w="4448"/>
      </w:tblGrid>
      <w:tr>
        <w:trPr>
          <w:trHeight w:val="997" w:hRule="atLeast"/>
        </w:trPr>
        <w:tc>
          <w:tcPr>
            <w:tcW w:w="4570" w:type="dxa"/>
          </w:tcPr>
          <w:p>
            <w:pPr>
              <w:pStyle w:val="TableParagraph"/>
              <w:spacing w:before="67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Број на учесници (поединечно, број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мажи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жени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вклучени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во </w:t>
            </w:r>
            <w:r>
              <w:rPr>
                <w:b/>
                <w:spacing w:val="-2"/>
                <w:sz w:val="24"/>
              </w:rPr>
              <w:t>реализацијата)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00" w:hRule="atLeast"/>
        </w:trPr>
        <w:tc>
          <w:tcPr>
            <w:tcW w:w="4570" w:type="dxa"/>
          </w:tcPr>
          <w:p>
            <w:pPr>
              <w:pStyle w:val="TableParagraph"/>
              <w:spacing w:before="81"/>
              <w:ind w:left="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Датум на </w:t>
            </w:r>
            <w:r>
              <w:rPr>
                <w:b/>
                <w:spacing w:val="-2"/>
                <w:sz w:val="24"/>
              </w:rPr>
              <w:t>аплицирање</w:t>
            </w:r>
          </w:p>
        </w:tc>
        <w:tc>
          <w:tcPr>
            <w:tcW w:w="4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before="1"/>
        <w:ind w:left="23" w:right="21" w:firstLine="0"/>
        <w:jc w:val="both"/>
        <w:rPr>
          <w:sz w:val="24"/>
        </w:rPr>
      </w:pPr>
      <w:r>
        <w:rPr>
          <w:sz w:val="24"/>
        </w:rPr>
        <w:t>Во прилог на оваа пријава, доставувам потпишана изјава за согласност за користење на личните податоци од страна на ЈОУ Културен и информативен центар Битола, за потребите на јавниот повик.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spacing w:before="0"/>
        <w:ind w:left="0" w:right="1286" w:firstLine="0"/>
        <w:jc w:val="right"/>
        <w:rPr>
          <w:sz w:val="24"/>
        </w:rPr>
      </w:pPr>
      <w:r>
        <w:rPr>
          <w:spacing w:val="-2"/>
          <w:sz w:val="24"/>
        </w:rPr>
        <w:t>Подносител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4400677</wp:posOffset>
                </wp:positionH>
                <wp:positionV relativeFrom="paragraph">
                  <wp:posOffset>231397</wp:posOffset>
                </wp:positionV>
                <wp:extent cx="22453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4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5360" h="0">
                              <a:moveTo>
                                <a:pt x="0" y="0"/>
                              </a:moveTo>
                              <a:lnTo>
                                <a:pt x="224483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51001pt;margin-top:18.220312pt;width:176.8pt;height:.1pt;mso-position-horizontal-relative:page;mso-position-vertical-relative:paragraph;z-index:-15728128;mso-wrap-distance-left:0;mso-wrap-distance-right:0" id="docshape1" coordorigin="6930,364" coordsize="3536,0" path="m6930,364l10465,36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6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ahoma" w:hAnsi="Tahoma" w:eastAsia="Tahoma" w:cs="Tahoma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bitolakic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Ристевска</dc:creator>
  <dcterms:created xsi:type="dcterms:W3CDTF">2026-05-11T20:43:42Z</dcterms:created>
  <dcterms:modified xsi:type="dcterms:W3CDTF">2026-05-11T20:43:42Z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</Properties>
</file>